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A12" w:rsidRPr="00761128" w:rsidRDefault="00776A12" w:rsidP="00776A12">
      <w:pPr>
        <w:rPr>
          <w:b/>
        </w:rPr>
      </w:pPr>
      <w:r w:rsidRPr="00761128">
        <w:rPr>
          <w:b/>
        </w:rPr>
        <w:t>Dr. Courtney R. Wigdahl-Perry</w:t>
      </w:r>
    </w:p>
    <w:p w:rsidR="00776A12" w:rsidRDefault="00776A12" w:rsidP="00776A12">
      <w:r>
        <w:t>November</w:t>
      </w:r>
      <w:r>
        <w:t xml:space="preserve"> </w:t>
      </w:r>
      <w:r>
        <w:t>1</w:t>
      </w:r>
      <w:r>
        <w:t>3, 2014</w:t>
      </w:r>
    </w:p>
    <w:p w:rsidR="00776A12" w:rsidRDefault="00776A12" w:rsidP="00776A12"/>
    <w:p w:rsidR="00776A12" w:rsidRDefault="00776A12">
      <w:r>
        <w:t>GLEON: Global Lakes Ecological Network: Buoys</w:t>
      </w:r>
    </w:p>
    <w:p w:rsidR="00776A12" w:rsidRDefault="00361E63" w:rsidP="002129A8">
      <w:pPr>
        <w:ind w:left="1260" w:hanging="540"/>
      </w:pPr>
      <w:hyperlink r:id="rId8" w:history="1">
        <w:r w:rsidR="00776A12" w:rsidRPr="00361E63">
          <w:rPr>
            <w:rStyle w:val="Hyperlink"/>
          </w:rPr>
          <w:t xml:space="preserve">Dave Richardson: </w:t>
        </w:r>
        <w:r w:rsidR="002129A8" w:rsidRPr="00361E63">
          <w:rPr>
            <w:rStyle w:val="Hyperlink"/>
          </w:rPr>
          <w:t xml:space="preserve">SUNY </w:t>
        </w:r>
        <w:r w:rsidR="00776A12" w:rsidRPr="00361E63">
          <w:rPr>
            <w:rStyle w:val="Hyperlink"/>
          </w:rPr>
          <w:t>New Paltz</w:t>
        </w:r>
      </w:hyperlink>
      <w:r w:rsidR="00F02296">
        <w:t>; invasive species, lake metabolism, and water quality, blooms and bio-chem.</w:t>
      </w:r>
      <w:r w:rsidR="002129A8">
        <w:t xml:space="preserve"> </w:t>
      </w:r>
      <w:r w:rsidR="00ED749B">
        <w:t>Otsego</w:t>
      </w:r>
      <w:r w:rsidR="002129A8">
        <w:t xml:space="preserve"> </w:t>
      </w:r>
      <w:r w:rsidR="00ED749B">
        <w:t>Lake</w:t>
      </w:r>
      <w:r>
        <w:t xml:space="preserve"> </w:t>
      </w:r>
      <w:hyperlink r:id="rId9" w:history="1">
        <w:r w:rsidR="004E55B5" w:rsidRPr="00F24E43">
          <w:rPr>
            <w:rStyle w:val="Hyperlink"/>
          </w:rPr>
          <w:t>richardsond@newpaltz.edu</w:t>
        </w:r>
      </w:hyperlink>
      <w:r w:rsidR="004E55B5">
        <w:t xml:space="preserve"> </w:t>
      </w:r>
      <w:r>
        <w:t xml:space="preserve"> </w:t>
      </w:r>
      <w:r>
        <w:br/>
      </w:r>
      <w:proofErr w:type="spellStart"/>
      <w:r>
        <w:t>ph</w:t>
      </w:r>
      <w:proofErr w:type="spellEnd"/>
      <w:r>
        <w:t>: 845-257-3805 (office)</w:t>
      </w:r>
    </w:p>
    <w:p w:rsidR="00776A12" w:rsidRDefault="00776A12" w:rsidP="00ED749B">
      <w:pPr>
        <w:ind w:left="1260" w:hanging="540"/>
      </w:pPr>
      <w:r>
        <w:t xml:space="preserve">Devin </w:t>
      </w:r>
      <w:proofErr w:type="spellStart"/>
      <w:r w:rsidR="00ED749B" w:rsidRPr="00ED749B">
        <w:t>Castendyk</w:t>
      </w:r>
      <w:proofErr w:type="spellEnd"/>
      <w:r>
        <w:t xml:space="preserve">: </w:t>
      </w:r>
      <w:hyperlink r:id="rId10" w:history="1">
        <w:r w:rsidR="002129A8" w:rsidRPr="00361E63">
          <w:rPr>
            <w:rStyle w:val="Hyperlink"/>
          </w:rPr>
          <w:t xml:space="preserve">SUNY </w:t>
        </w:r>
        <w:r w:rsidRPr="00361E63">
          <w:rPr>
            <w:rStyle w:val="Hyperlink"/>
          </w:rPr>
          <w:t>Oneonta</w:t>
        </w:r>
      </w:hyperlink>
      <w:r w:rsidR="00F02296">
        <w:t>; hydro-geologist, hydro cycling</w:t>
      </w:r>
      <w:r w:rsidR="00ED749B">
        <w:t xml:space="preserve"> </w:t>
      </w:r>
      <w:hyperlink r:id="rId11" w:history="1">
        <w:r w:rsidR="00ED749B">
          <w:rPr>
            <w:rStyle w:val="Hyperlink"/>
          </w:rPr>
          <w:t>Devin.Castendyk@oneonta.edu</w:t>
        </w:r>
      </w:hyperlink>
    </w:p>
    <w:p w:rsidR="004E55B5" w:rsidRDefault="00776A12">
      <w:r>
        <w:tab/>
      </w:r>
      <w:hyperlink r:id="rId12" w:history="1">
        <w:r w:rsidR="00F02296" w:rsidRPr="004E55B5">
          <w:rPr>
            <w:rStyle w:val="Hyperlink"/>
          </w:rPr>
          <w:t xml:space="preserve">Ken Chiu: </w:t>
        </w:r>
        <w:r w:rsidR="002129A8" w:rsidRPr="004E55B5">
          <w:rPr>
            <w:rStyle w:val="Hyperlink"/>
          </w:rPr>
          <w:t xml:space="preserve">SUNY </w:t>
        </w:r>
        <w:r w:rsidR="00F02296" w:rsidRPr="004E55B5">
          <w:rPr>
            <w:rStyle w:val="Hyperlink"/>
          </w:rPr>
          <w:t>Binghamton</w:t>
        </w:r>
      </w:hyperlink>
      <w:r w:rsidR="00F02296">
        <w:t>; IT guy Sensor arrays, etc.  Big Data person</w:t>
      </w:r>
      <w:r w:rsidR="004E55B5">
        <w:t xml:space="preserve"> </w:t>
      </w:r>
    </w:p>
    <w:p w:rsidR="00DB61B5" w:rsidRDefault="004E55B5" w:rsidP="004E55B5">
      <w:pPr>
        <w:ind w:left="1260"/>
      </w:pPr>
      <w:hyperlink r:id="rId13" w:history="1">
        <w:r>
          <w:rPr>
            <w:rStyle w:val="Hyperlink"/>
          </w:rPr>
          <w:t xml:space="preserve">kchiu@cs.binghamton.edu </w:t>
        </w:r>
      </w:hyperlink>
    </w:p>
    <w:p w:rsidR="00F02296" w:rsidRDefault="00F02296"/>
    <w:p w:rsidR="002129A8" w:rsidRDefault="002129A8">
      <w:r>
        <w:t>Buoy array three sets of 4</w:t>
      </w:r>
      <w:r w:rsidR="00AF3CDC">
        <w:t xml:space="preserve"> year and community colleges for seamless connections</w:t>
      </w:r>
    </w:p>
    <w:p w:rsidR="002511DE" w:rsidRDefault="002511DE" w:rsidP="002511DE">
      <w:pPr>
        <w:pStyle w:val="ListParagraph"/>
        <w:numPr>
          <w:ilvl w:val="0"/>
          <w:numId w:val="1"/>
        </w:numPr>
      </w:pPr>
      <w:r>
        <w:t>East west weather</w:t>
      </w:r>
    </w:p>
    <w:p w:rsidR="002511DE" w:rsidRDefault="002511DE" w:rsidP="002511DE">
      <w:pPr>
        <w:pStyle w:val="ListParagraph"/>
        <w:numPr>
          <w:ilvl w:val="0"/>
          <w:numId w:val="1"/>
        </w:numPr>
      </w:pPr>
      <w:r>
        <w:t>Different water sheds</w:t>
      </w:r>
    </w:p>
    <w:p w:rsidR="003F727A" w:rsidRDefault="003F727A" w:rsidP="002511DE">
      <w:pPr>
        <w:pStyle w:val="ListParagraph"/>
        <w:numPr>
          <w:ilvl w:val="0"/>
          <w:numId w:val="1"/>
        </w:numPr>
      </w:pPr>
      <w:r>
        <w:t>Buoy delivers data to a website live so the community can search it for info.</w:t>
      </w:r>
    </w:p>
    <w:p w:rsidR="00D445ED" w:rsidRDefault="00D445ED" w:rsidP="006A5B43">
      <w:pPr>
        <w:pStyle w:val="ListParagraph"/>
        <w:numPr>
          <w:ilvl w:val="1"/>
          <w:numId w:val="1"/>
        </w:numPr>
      </w:pPr>
      <w:hyperlink r:id="rId14" w:history="1">
        <w:r w:rsidRPr="00F24E43">
          <w:rPr>
            <w:rStyle w:val="Hyperlink"/>
          </w:rPr>
          <w:t>www.jpbouy.com</w:t>
        </w:r>
      </w:hyperlink>
      <w:r w:rsidR="006A5B43">
        <w:t xml:space="preserve">  </w:t>
      </w:r>
      <w:r>
        <w:t xml:space="preserve"> </w:t>
      </w:r>
      <w:hyperlink r:id="rId15" w:history="1">
        <w:r w:rsidRPr="00F24E43">
          <w:rPr>
            <w:rStyle w:val="Hyperlink"/>
          </w:rPr>
          <w:t>http://www.jpbuoy.com/live-data</w:t>
        </w:r>
      </w:hyperlink>
      <w:r>
        <w:t xml:space="preserve"> </w:t>
      </w:r>
    </w:p>
    <w:p w:rsidR="00FD5496" w:rsidRDefault="00FD5496" w:rsidP="00FD5496">
      <w:pPr>
        <w:pStyle w:val="ListParagraph"/>
        <w:numPr>
          <w:ilvl w:val="2"/>
          <w:numId w:val="1"/>
        </w:numPr>
      </w:pPr>
      <w:hyperlink r:id="rId16" w:history="1">
        <w:r w:rsidRPr="00FD5496">
          <w:rPr>
            <w:rStyle w:val="Hyperlink"/>
          </w:rPr>
          <w:t>Wild Acadia</w:t>
        </w:r>
      </w:hyperlink>
      <w:r>
        <w:t xml:space="preserve">: Sponsored by Cannon Foundation </w:t>
      </w:r>
    </w:p>
    <w:p w:rsidR="00FD5496" w:rsidRDefault="00FD5496" w:rsidP="00FD5496">
      <w:pPr>
        <w:pStyle w:val="ListParagraph"/>
        <w:numPr>
          <w:ilvl w:val="2"/>
          <w:numId w:val="1"/>
        </w:numPr>
      </w:pPr>
      <w:r>
        <w:t>National Geographic Foundation</w:t>
      </w:r>
    </w:p>
    <w:p w:rsidR="006A5B43" w:rsidRDefault="006A5B43" w:rsidP="006A5B43">
      <w:pPr>
        <w:pStyle w:val="ListParagraph"/>
        <w:numPr>
          <w:ilvl w:val="1"/>
          <w:numId w:val="1"/>
        </w:numPr>
      </w:pPr>
      <w:r>
        <w:t>Community involvement as citizen science</w:t>
      </w:r>
    </w:p>
    <w:p w:rsidR="006A5B43" w:rsidRDefault="006A5B43" w:rsidP="006A5B43">
      <w:pPr>
        <w:pStyle w:val="ListParagraph"/>
        <w:numPr>
          <w:ilvl w:val="2"/>
          <w:numId w:val="1"/>
        </w:numPr>
      </w:pPr>
      <w:r>
        <w:t>Samples to Courtney</w:t>
      </w:r>
    </w:p>
    <w:p w:rsidR="006A5B43" w:rsidRDefault="006A5B43" w:rsidP="006A5B43">
      <w:pPr>
        <w:pStyle w:val="ListParagraph"/>
        <w:numPr>
          <w:ilvl w:val="2"/>
          <w:numId w:val="1"/>
        </w:numPr>
      </w:pPr>
      <w:r>
        <w:t>They take ownership as they’re part of the science.</w:t>
      </w:r>
    </w:p>
    <w:p w:rsidR="00DE7F4F" w:rsidRDefault="00DE7F4F" w:rsidP="006A5B43">
      <w:pPr>
        <w:pStyle w:val="ListParagraph"/>
        <w:numPr>
          <w:ilvl w:val="2"/>
          <w:numId w:val="1"/>
        </w:numPr>
      </w:pPr>
      <w:r>
        <w:t>Cannon Grant</w:t>
      </w:r>
    </w:p>
    <w:p w:rsidR="00DE7F4F" w:rsidRDefault="00FD5496" w:rsidP="00710762">
      <w:pPr>
        <w:pStyle w:val="ListParagraph"/>
        <w:numPr>
          <w:ilvl w:val="1"/>
          <w:numId w:val="1"/>
        </w:numPr>
      </w:pPr>
      <w:r>
        <w:t xml:space="preserve">Fishermen </w:t>
      </w:r>
      <w:r w:rsidR="00710762">
        <w:t>benefit a lot</w:t>
      </w:r>
    </w:p>
    <w:p w:rsidR="002511DE" w:rsidRDefault="002511DE" w:rsidP="002511DE">
      <w:pPr>
        <w:pStyle w:val="ListParagraph"/>
        <w:numPr>
          <w:ilvl w:val="0"/>
          <w:numId w:val="1"/>
        </w:numPr>
      </w:pPr>
      <w:r>
        <w:t>Productivity and development</w:t>
      </w:r>
    </w:p>
    <w:p w:rsidR="002511DE" w:rsidRDefault="002511DE" w:rsidP="002511DE">
      <w:pPr>
        <w:pStyle w:val="ListParagraph"/>
        <w:numPr>
          <w:ilvl w:val="0"/>
          <w:numId w:val="1"/>
        </w:numPr>
      </w:pPr>
      <w:r>
        <w:t>Different systems, but similar</w:t>
      </w:r>
    </w:p>
    <w:p w:rsidR="002511DE" w:rsidRDefault="002511DE" w:rsidP="002511DE">
      <w:pPr>
        <w:pStyle w:val="ListParagraph"/>
        <w:numPr>
          <w:ilvl w:val="0"/>
          <w:numId w:val="1"/>
        </w:numPr>
      </w:pPr>
      <w:r>
        <w:t>$150,</w:t>
      </w:r>
      <w:r w:rsidR="00AF3CDC">
        <w:t>0</w:t>
      </w:r>
      <w:r>
        <w:t xml:space="preserve">00-$200,000 at $50,000 per buoy.  </w:t>
      </w:r>
    </w:p>
    <w:p w:rsidR="002511DE" w:rsidRDefault="002511DE" w:rsidP="002511DE">
      <w:pPr>
        <w:pStyle w:val="ListParagraph"/>
        <w:numPr>
          <w:ilvl w:val="0"/>
          <w:numId w:val="1"/>
        </w:numPr>
      </w:pPr>
      <w:r>
        <w:t xml:space="preserve">$600,000 with </w:t>
      </w:r>
      <w:proofErr w:type="spellStart"/>
      <w:r>
        <w:t>indirects</w:t>
      </w:r>
      <w:proofErr w:type="spellEnd"/>
    </w:p>
    <w:p w:rsidR="00E068E4" w:rsidRDefault="00E068E4" w:rsidP="002511DE">
      <w:pPr>
        <w:pStyle w:val="ListParagraph"/>
        <w:numPr>
          <w:ilvl w:val="0"/>
          <w:numId w:val="1"/>
        </w:numPr>
      </w:pPr>
      <w:r>
        <w:t>Regional GLEON connecting all the buoys in the northeast, PA, NH, VT, Maine, NY</w:t>
      </w:r>
    </w:p>
    <w:p w:rsidR="00E068E4" w:rsidRDefault="00E068E4" w:rsidP="00E068E4">
      <w:pPr>
        <w:pStyle w:val="ListParagraph"/>
        <w:numPr>
          <w:ilvl w:val="1"/>
          <w:numId w:val="1"/>
        </w:numPr>
      </w:pPr>
      <w:r>
        <w:t>Regional meeting</w:t>
      </w:r>
      <w:r w:rsidR="00414565">
        <w:t>: leverage funding $E with funds from other states</w:t>
      </w:r>
    </w:p>
    <w:p w:rsidR="00E068E4" w:rsidRDefault="00E068E4" w:rsidP="00E068E4">
      <w:pPr>
        <w:pStyle w:val="ListParagraph"/>
        <w:numPr>
          <w:ilvl w:val="1"/>
          <w:numId w:val="1"/>
        </w:numPr>
      </w:pPr>
      <w:r>
        <w:t>Students involves: metho</w:t>
      </w:r>
      <w:r w:rsidR="00414565">
        <w:t>do</w:t>
      </w:r>
      <w:r>
        <w:t>logy</w:t>
      </w:r>
    </w:p>
    <w:p w:rsidR="00E068E4" w:rsidRDefault="00E068E4" w:rsidP="00E068E4">
      <w:pPr>
        <w:pStyle w:val="ListParagraph"/>
        <w:numPr>
          <w:ilvl w:val="1"/>
          <w:numId w:val="1"/>
        </w:numPr>
      </w:pPr>
      <w:r>
        <w:t>Keep the research projects moving</w:t>
      </w:r>
    </w:p>
    <w:p w:rsidR="00E068E4" w:rsidRDefault="00E068E4" w:rsidP="00E068E4">
      <w:pPr>
        <w:pStyle w:val="ListParagraph"/>
        <w:numPr>
          <w:ilvl w:val="1"/>
          <w:numId w:val="1"/>
        </w:numPr>
      </w:pPr>
      <w:r>
        <w:t>14-15 in the GLEON from the NE</w:t>
      </w:r>
    </w:p>
    <w:p w:rsidR="00E068E4" w:rsidRDefault="00B81774" w:rsidP="000D2595">
      <w:pPr>
        <w:pStyle w:val="ListParagraph"/>
        <w:numPr>
          <w:ilvl w:val="0"/>
          <w:numId w:val="1"/>
        </w:numPr>
      </w:pPr>
      <w:r>
        <w:t xml:space="preserve">EPA Water Quality Issues: </w:t>
      </w:r>
      <w:hyperlink r:id="rId17" w:history="1">
        <w:r w:rsidRPr="00F24E43">
          <w:rPr>
            <w:rStyle w:val="Hyperlink"/>
          </w:rPr>
          <w:t>http://www.epa.gov/ncer/rfa/2015/2015-star-water-quality.html#AWARDII</w:t>
        </w:r>
      </w:hyperlink>
      <w:r>
        <w:t xml:space="preserve"> </w:t>
      </w:r>
    </w:p>
    <w:p w:rsidR="00AF3CDC" w:rsidRPr="00912907" w:rsidRDefault="00AF3CDC" w:rsidP="000D2595">
      <w:pPr>
        <w:pStyle w:val="ListParagraph"/>
        <w:numPr>
          <w:ilvl w:val="0"/>
          <w:numId w:val="1"/>
        </w:numPr>
        <w:rPr>
          <w:rStyle w:val="Hyperlink"/>
          <w:rFonts w:eastAsia="Times New Roman" w:cs="Times New Roman"/>
          <w:color w:val="auto"/>
          <w:u w:val="none"/>
        </w:rPr>
      </w:pPr>
      <w:r>
        <w:t xml:space="preserve">Stacey </w:t>
      </w:r>
      <w:proofErr w:type="spellStart"/>
      <w:r>
        <w:t>Hengsterman</w:t>
      </w:r>
      <w:proofErr w:type="spellEnd"/>
      <w:r>
        <w:t xml:space="preserve">: </w:t>
      </w:r>
      <w:r w:rsidRPr="00AF3CDC">
        <w:rPr>
          <w:rFonts w:eastAsia="Times New Roman" w:cs="Times New Roman"/>
        </w:rPr>
        <w:t>Interim Chief of Staff and Associate Vice Chancellor for Government Relations</w:t>
      </w:r>
      <w:r>
        <w:rPr>
          <w:rFonts w:eastAsia="Times New Roman" w:cs="Times New Roman"/>
        </w:rPr>
        <w:t xml:space="preserve">, </w:t>
      </w:r>
      <w:hyperlink r:id="rId18" w:history="1">
        <w:r w:rsidRPr="007E517A">
          <w:rPr>
            <w:rStyle w:val="Hyperlink"/>
          </w:rPr>
          <w:t>http://www.suny.edu/about/leadership/senior-staff/stacey-hengsterman/</w:t>
        </w:r>
      </w:hyperlink>
    </w:p>
    <w:p w:rsidR="00912907" w:rsidRPr="00912907" w:rsidRDefault="00912907" w:rsidP="000D2595">
      <w:pPr>
        <w:pStyle w:val="ListParagraph"/>
        <w:numPr>
          <w:ilvl w:val="1"/>
          <w:numId w:val="1"/>
        </w:numPr>
        <w:rPr>
          <w:rStyle w:val="Hyperlink"/>
          <w:rFonts w:eastAsia="Times New Roman" w:cs="Times New Roman"/>
          <w:color w:val="auto"/>
          <w:u w:val="none"/>
        </w:rPr>
      </w:pPr>
      <w:r w:rsidRPr="00912907">
        <w:rPr>
          <w:rStyle w:val="Hyperlink"/>
          <w:color w:val="auto"/>
          <w:u w:val="none"/>
        </w:rPr>
        <w:t>Letter to introduce the project for scholarship and students plus the connection with community colleges</w:t>
      </w:r>
    </w:p>
    <w:p w:rsidR="00912907" w:rsidRPr="00912907" w:rsidRDefault="00912907" w:rsidP="000D2595">
      <w:pPr>
        <w:pStyle w:val="ListParagraph"/>
        <w:numPr>
          <w:ilvl w:val="1"/>
          <w:numId w:val="1"/>
        </w:numPr>
        <w:rPr>
          <w:rStyle w:val="Hyperlink"/>
          <w:rFonts w:eastAsia="Times New Roman" w:cs="Times New Roman"/>
          <w:color w:val="auto"/>
          <w:u w:val="none"/>
        </w:rPr>
      </w:pPr>
      <w:r>
        <w:rPr>
          <w:rStyle w:val="Hyperlink"/>
          <w:color w:val="auto"/>
          <w:u w:val="none"/>
        </w:rPr>
        <w:t>Each year produced a new data set to work on.</w:t>
      </w:r>
    </w:p>
    <w:p w:rsidR="00AF3CDC" w:rsidRPr="009E1F8D" w:rsidRDefault="00AF3CDC" w:rsidP="000D2595">
      <w:pPr>
        <w:pStyle w:val="ListParagraph"/>
        <w:numPr>
          <w:ilvl w:val="0"/>
          <w:numId w:val="1"/>
        </w:numPr>
        <w:rPr>
          <w:rStyle w:val="Hyperlink"/>
          <w:rFonts w:eastAsia="Times New Roman" w:cs="Times New Roman"/>
          <w:color w:val="auto"/>
          <w:u w:val="none"/>
        </w:rPr>
      </w:pPr>
      <w:r w:rsidRPr="00AF3CDC">
        <w:rPr>
          <w:rStyle w:val="Hyperlink"/>
          <w:color w:val="auto"/>
          <w:u w:val="none"/>
        </w:rPr>
        <w:t xml:space="preserve">Knows an </w:t>
      </w:r>
      <w:r w:rsidR="009E1F8D">
        <w:rPr>
          <w:rStyle w:val="Hyperlink"/>
          <w:color w:val="auto"/>
          <w:u w:val="none"/>
        </w:rPr>
        <w:t>Amina Pollard</w:t>
      </w:r>
      <w:r>
        <w:rPr>
          <w:rStyle w:val="Hyperlink"/>
          <w:color w:val="auto"/>
          <w:u w:val="none"/>
        </w:rPr>
        <w:t xml:space="preserve"> at EPA that might be able to assist.  Runs National Lakes Assessment.  </w:t>
      </w:r>
      <w:hyperlink r:id="rId19" w:history="1">
        <w:r w:rsidR="009E1F8D" w:rsidRPr="00F24E43">
          <w:rPr>
            <w:rStyle w:val="Hyperlink"/>
          </w:rPr>
          <w:t>http://water.epa.gov/type/lakes/lakessurvey_index.cfm</w:t>
        </w:r>
      </w:hyperlink>
      <w:r w:rsidR="009E1F8D">
        <w:rPr>
          <w:rStyle w:val="Hyperlink"/>
          <w:color w:val="auto"/>
          <w:u w:val="none"/>
        </w:rPr>
        <w:t xml:space="preserve"> </w:t>
      </w:r>
    </w:p>
    <w:p w:rsidR="009E1F8D" w:rsidRPr="009E1F8D" w:rsidRDefault="009E1F8D" w:rsidP="000D2595">
      <w:pPr>
        <w:pStyle w:val="ListParagraph"/>
        <w:numPr>
          <w:ilvl w:val="1"/>
          <w:numId w:val="1"/>
        </w:numPr>
        <w:rPr>
          <w:rStyle w:val="Hyperlink"/>
          <w:rFonts w:eastAsia="Times New Roman" w:cs="Times New Roman"/>
          <w:color w:val="auto"/>
          <w:u w:val="none"/>
        </w:rPr>
      </w:pPr>
      <w:r>
        <w:rPr>
          <w:rStyle w:val="Hyperlink"/>
          <w:color w:val="auto"/>
          <w:u w:val="none"/>
        </w:rPr>
        <w:lastRenderedPageBreak/>
        <w:t>Diatom Data for 1,000 Lakes</w:t>
      </w:r>
    </w:p>
    <w:p w:rsidR="009E1F8D" w:rsidRPr="009E1F8D" w:rsidRDefault="00912907" w:rsidP="000D2595">
      <w:pPr>
        <w:pStyle w:val="ListParagraph"/>
        <w:numPr>
          <w:ilvl w:val="1"/>
          <w:numId w:val="1"/>
        </w:numPr>
        <w:rPr>
          <w:rStyle w:val="Hyperlink"/>
          <w:rFonts w:eastAsia="Times New Roman" w:cs="Times New Roman"/>
          <w:color w:val="auto"/>
          <w:u w:val="none"/>
        </w:rPr>
      </w:pPr>
      <w:hyperlink r:id="rId20" w:history="1">
        <w:r w:rsidRPr="00F24E43">
          <w:rPr>
            <w:rStyle w:val="Hyperlink"/>
            <w:rFonts w:eastAsia="Times New Roman" w:cs="Times New Roman"/>
          </w:rPr>
          <w:t>http://www.google.com/url?sa=t&amp;rct=j&amp;q=&amp;esrc=s&amp;source=web&amp;cd=2&amp;sqi=2&amp;ved=0CC0QFjAB&amp;url=http%3A%2F%2Fwww.epa.gov%2Fowow%2FLAKES%2Flakessurvey%2Fpdf%2Fnla_report_low_res.pdf&amp;ei=575kVKW-MsbksATKr4DICA&amp;usg=AFQjCNGm2BSlprZh6-T7LNwvedqQeodQ3Q&amp;sig2=4TuoLN6e5eSucnekjX6s7g&amp;bvm=bv.79189006,d.cWc</w:t>
        </w:r>
      </w:hyperlink>
      <w:r>
        <w:rPr>
          <w:rStyle w:val="Hyperlink"/>
          <w:rFonts w:eastAsia="Times New Roman" w:cs="Times New Roman"/>
          <w:color w:val="auto"/>
          <w:u w:val="none"/>
        </w:rPr>
        <w:t xml:space="preserve"> </w:t>
      </w:r>
    </w:p>
    <w:p w:rsidR="000D2595" w:rsidRPr="00912907" w:rsidRDefault="000D2595" w:rsidP="000D2595">
      <w:pPr>
        <w:pStyle w:val="ListParagraph"/>
        <w:numPr>
          <w:ilvl w:val="1"/>
          <w:numId w:val="1"/>
        </w:numPr>
        <w:rPr>
          <w:rStyle w:val="Hyperlink"/>
          <w:rFonts w:eastAsia="Times New Roman" w:cs="Times New Roman"/>
          <w:color w:val="auto"/>
          <w:u w:val="none"/>
        </w:rPr>
      </w:pPr>
      <w:r>
        <w:rPr>
          <w:rStyle w:val="Hyperlink"/>
          <w:color w:val="auto"/>
          <w:u w:val="none"/>
        </w:rPr>
        <w:t>Each year produced a new data set to work on.</w:t>
      </w:r>
    </w:p>
    <w:p w:rsidR="009E1F8D" w:rsidRDefault="003F727A" w:rsidP="003F727A">
      <w:pPr>
        <w:pStyle w:val="ListParagraph"/>
        <w:numPr>
          <w:ilvl w:val="0"/>
          <w:numId w:val="1"/>
        </w:numPr>
        <w:rPr>
          <w:rFonts w:eastAsia="Times New Roman" w:cs="Times New Roman"/>
        </w:rPr>
      </w:pPr>
      <w:r>
        <w:rPr>
          <w:rFonts w:eastAsia="Times New Roman" w:cs="Times New Roman"/>
        </w:rPr>
        <w:t xml:space="preserve">NYDEC: </w:t>
      </w:r>
      <w:hyperlink r:id="rId21" w:history="1">
        <w:r w:rsidRPr="00F24E43">
          <w:rPr>
            <w:rStyle w:val="Hyperlink"/>
            <w:rFonts w:eastAsia="Times New Roman" w:cs="Times New Roman"/>
          </w:rPr>
          <w:t>http://www.dec.ny.gov/regulations/2590.html</w:t>
        </w:r>
      </w:hyperlink>
      <w:r>
        <w:rPr>
          <w:rFonts w:eastAsia="Times New Roman" w:cs="Times New Roman"/>
        </w:rPr>
        <w:t xml:space="preserve"> </w:t>
      </w:r>
    </w:p>
    <w:p w:rsidR="00DE7F4F" w:rsidRDefault="00DE7F4F" w:rsidP="00DE7F4F">
      <w:pPr>
        <w:pStyle w:val="ListParagraph"/>
        <w:numPr>
          <w:ilvl w:val="0"/>
          <w:numId w:val="1"/>
        </w:numPr>
        <w:rPr>
          <w:rFonts w:eastAsia="Times New Roman" w:cs="Times New Roman"/>
        </w:rPr>
      </w:pPr>
      <w:r>
        <w:rPr>
          <w:rFonts w:eastAsia="Times New Roman" w:cs="Times New Roman"/>
        </w:rPr>
        <w:t xml:space="preserve">NSF: MRI </w:t>
      </w:r>
      <w:hyperlink r:id="rId22" w:history="1">
        <w:r w:rsidRPr="00F24E43">
          <w:rPr>
            <w:rStyle w:val="Hyperlink"/>
            <w:rFonts w:eastAsia="Times New Roman" w:cs="Times New Roman"/>
          </w:rPr>
          <w:t>http://www.nsf.gov/funding/pgm_summ.jsp?pims_id=5260</w:t>
        </w:r>
      </w:hyperlink>
      <w:r>
        <w:rPr>
          <w:rFonts w:eastAsia="Times New Roman" w:cs="Times New Roman"/>
        </w:rPr>
        <w:t xml:space="preserve"> </w:t>
      </w:r>
    </w:p>
    <w:p w:rsidR="00DE7F4F" w:rsidRDefault="00DE7F4F" w:rsidP="00DE7F4F">
      <w:pPr>
        <w:pStyle w:val="ListParagraph"/>
        <w:numPr>
          <w:ilvl w:val="0"/>
          <w:numId w:val="1"/>
        </w:numPr>
        <w:rPr>
          <w:rFonts w:eastAsia="Times New Roman" w:cs="Times New Roman"/>
        </w:rPr>
      </w:pPr>
      <w:r>
        <w:rPr>
          <w:rFonts w:eastAsia="Times New Roman" w:cs="Times New Roman"/>
        </w:rPr>
        <w:t>Student at GLEON very important for their career goals.</w:t>
      </w:r>
    </w:p>
    <w:p w:rsidR="00702FD6" w:rsidRDefault="00F05822" w:rsidP="00DE7F4F">
      <w:pPr>
        <w:pStyle w:val="ListParagraph"/>
        <w:numPr>
          <w:ilvl w:val="0"/>
          <w:numId w:val="1"/>
        </w:numPr>
        <w:rPr>
          <w:rFonts w:eastAsia="Times New Roman" w:cs="Times New Roman"/>
        </w:rPr>
      </w:pPr>
      <w:r>
        <w:rPr>
          <w:rFonts w:eastAsia="Times New Roman" w:cs="Times New Roman"/>
        </w:rPr>
        <w:t xml:space="preserve">Holmberg Foundation for at least one student: </w:t>
      </w:r>
    </w:p>
    <w:p w:rsidR="00F05822" w:rsidRDefault="00F05822" w:rsidP="00F05822">
      <w:pPr>
        <w:pStyle w:val="ListParagraph"/>
        <w:numPr>
          <w:ilvl w:val="1"/>
          <w:numId w:val="1"/>
        </w:numPr>
        <w:rPr>
          <w:rFonts w:eastAsia="Times New Roman" w:cs="Times New Roman"/>
        </w:rPr>
      </w:pPr>
      <w:r>
        <w:rPr>
          <w:rFonts w:eastAsia="Times New Roman" w:cs="Times New Roman"/>
        </w:rPr>
        <w:t>JCC and Fredonia students</w:t>
      </w:r>
    </w:p>
    <w:p w:rsidR="00F05822" w:rsidRDefault="00F05822" w:rsidP="00F05822">
      <w:pPr>
        <w:pStyle w:val="ListParagraph"/>
        <w:numPr>
          <w:ilvl w:val="1"/>
          <w:numId w:val="1"/>
        </w:numPr>
        <w:rPr>
          <w:rFonts w:eastAsia="Times New Roman" w:cs="Times New Roman"/>
        </w:rPr>
      </w:pPr>
      <w:r>
        <w:rPr>
          <w:rFonts w:eastAsia="Times New Roman" w:cs="Times New Roman"/>
        </w:rPr>
        <w:t xml:space="preserve">Boat: CWC </w:t>
      </w:r>
    </w:p>
    <w:p w:rsidR="00A00FFA" w:rsidRDefault="00A00FFA" w:rsidP="00F05822">
      <w:pPr>
        <w:pStyle w:val="ListParagraph"/>
        <w:numPr>
          <w:ilvl w:val="1"/>
          <w:numId w:val="1"/>
        </w:numPr>
        <w:rPr>
          <w:rFonts w:eastAsia="Times New Roman" w:cs="Times New Roman"/>
        </w:rPr>
      </w:pPr>
      <w:r>
        <w:rPr>
          <w:rFonts w:eastAsia="Times New Roman" w:cs="Times New Roman"/>
        </w:rPr>
        <w:t>Boat by basin</w:t>
      </w:r>
    </w:p>
    <w:p w:rsidR="00A00FFA" w:rsidRDefault="00A00FFA" w:rsidP="00F05822">
      <w:pPr>
        <w:pStyle w:val="ListParagraph"/>
        <w:numPr>
          <w:ilvl w:val="1"/>
          <w:numId w:val="1"/>
        </w:numPr>
        <w:rPr>
          <w:rFonts w:eastAsia="Times New Roman" w:cs="Times New Roman"/>
        </w:rPr>
      </w:pPr>
      <w:r>
        <w:rPr>
          <w:rFonts w:eastAsia="Times New Roman" w:cs="Times New Roman"/>
        </w:rPr>
        <w:t>Dan Hicks</w:t>
      </w:r>
    </w:p>
    <w:p w:rsidR="00A00FFA" w:rsidRDefault="00A00FFA" w:rsidP="00F05822">
      <w:pPr>
        <w:pStyle w:val="ListParagraph"/>
        <w:numPr>
          <w:ilvl w:val="1"/>
          <w:numId w:val="1"/>
        </w:numPr>
        <w:rPr>
          <w:rFonts w:eastAsia="Times New Roman" w:cs="Times New Roman"/>
        </w:rPr>
      </w:pPr>
      <w:r>
        <w:rPr>
          <w:rFonts w:eastAsia="Times New Roman" w:cs="Times New Roman"/>
        </w:rPr>
        <w:t>Post Journal</w:t>
      </w:r>
    </w:p>
    <w:p w:rsidR="009F3D3B" w:rsidRDefault="009F3D3B" w:rsidP="009F3D3B">
      <w:pPr>
        <w:pStyle w:val="ListParagraph"/>
        <w:numPr>
          <w:ilvl w:val="0"/>
          <w:numId w:val="1"/>
        </w:numPr>
        <w:rPr>
          <w:rFonts w:eastAsia="Times New Roman" w:cs="Times New Roman"/>
        </w:rPr>
      </w:pPr>
      <w:r>
        <w:rPr>
          <w:rFonts w:eastAsia="Times New Roman" w:cs="Times New Roman"/>
        </w:rPr>
        <w:t>Hobo Data Loggers</w:t>
      </w:r>
    </w:p>
    <w:p w:rsidR="00E1600D" w:rsidRDefault="00E1600D" w:rsidP="009F3D3B">
      <w:pPr>
        <w:pStyle w:val="ListParagraph"/>
        <w:numPr>
          <w:ilvl w:val="0"/>
          <w:numId w:val="1"/>
        </w:numPr>
        <w:rPr>
          <w:rFonts w:eastAsia="Times New Roman" w:cs="Times New Roman"/>
        </w:rPr>
      </w:pPr>
      <w:r>
        <w:rPr>
          <w:rFonts w:eastAsia="Times New Roman" w:cs="Times New Roman"/>
        </w:rPr>
        <w:t>Local buy-in</w:t>
      </w:r>
    </w:p>
    <w:p w:rsidR="00E1600D" w:rsidRDefault="00E1600D" w:rsidP="009F3D3B">
      <w:pPr>
        <w:pStyle w:val="ListParagraph"/>
        <w:numPr>
          <w:ilvl w:val="0"/>
          <w:numId w:val="1"/>
        </w:numPr>
        <w:rPr>
          <w:rFonts w:eastAsia="Times New Roman" w:cs="Times New Roman"/>
        </w:rPr>
      </w:pPr>
      <w:r>
        <w:rPr>
          <w:rFonts w:eastAsia="Times New Roman" w:cs="Times New Roman"/>
        </w:rPr>
        <w:t xml:space="preserve">Placing buoys approvals </w:t>
      </w:r>
    </w:p>
    <w:p w:rsidR="009F3D3B" w:rsidRPr="009F3D3B" w:rsidRDefault="009F3D3B" w:rsidP="009F3D3B">
      <w:pPr>
        <w:rPr>
          <w:rFonts w:eastAsia="Times New Roman" w:cs="Times New Roman"/>
        </w:rPr>
      </w:pPr>
    </w:p>
    <w:p w:rsidR="009F3D3B" w:rsidRDefault="009F3D3B" w:rsidP="009F3D3B">
      <w:pPr>
        <w:pBdr>
          <w:top w:val="single" w:sz="4" w:space="1" w:color="auto"/>
        </w:pBdr>
        <w:rPr>
          <w:rFonts w:eastAsia="Times New Roman" w:cs="Times New Roman"/>
        </w:rPr>
      </w:pPr>
      <w:r>
        <w:rPr>
          <w:rFonts w:eastAsia="Times New Roman" w:cs="Times New Roman"/>
          <w:b/>
          <w:sz w:val="28"/>
          <w:szCs w:val="28"/>
        </w:rPr>
        <w:t>****</w:t>
      </w:r>
      <w:hyperlink r:id="rId23" w:history="1">
        <w:r w:rsidRPr="0038798A">
          <w:rPr>
            <w:rStyle w:val="Hyperlink"/>
            <w:rFonts w:eastAsia="Times New Roman" w:cs="Times New Roman"/>
            <w:b/>
            <w:sz w:val="28"/>
            <w:szCs w:val="28"/>
          </w:rPr>
          <w:t xml:space="preserve">Stacey </w:t>
        </w:r>
        <w:proofErr w:type="spellStart"/>
        <w:r w:rsidRPr="0038798A">
          <w:rPr>
            <w:rStyle w:val="Hyperlink"/>
            <w:rFonts w:eastAsia="Times New Roman" w:cs="Times New Roman"/>
            <w:b/>
            <w:sz w:val="28"/>
            <w:szCs w:val="28"/>
          </w:rPr>
          <w:t>Hengsterman</w:t>
        </w:r>
        <w:proofErr w:type="spellEnd"/>
      </w:hyperlink>
      <w:r w:rsidRPr="0038798A">
        <w:rPr>
          <w:rFonts w:eastAsia="Times New Roman" w:cs="Times New Roman"/>
        </w:rPr>
        <w:br/>
      </w:r>
      <w:r>
        <w:rPr>
          <w:rFonts w:eastAsia="Times New Roman" w:cs="Times New Roman"/>
        </w:rPr>
        <w:t>Interim Chief of Staff and Associate Vice Chancellor for Government Relations</w:t>
      </w:r>
    </w:p>
    <w:p w:rsidR="009F3D3B" w:rsidRDefault="009F3D3B" w:rsidP="009F3D3B">
      <w:pPr>
        <w:pBdr>
          <w:top w:val="single" w:sz="4" w:space="1" w:color="auto"/>
        </w:pBdr>
      </w:pPr>
      <w:hyperlink r:id="rId24" w:history="1">
        <w:r w:rsidRPr="007E517A">
          <w:rPr>
            <w:rStyle w:val="Hyperlink"/>
          </w:rPr>
          <w:t>http://www.suny.edu/about/leadership/senior-staff/stacey-hengsterman/</w:t>
        </w:r>
      </w:hyperlink>
      <w:r>
        <w:t xml:space="preserve"> </w:t>
      </w:r>
    </w:p>
    <w:p w:rsidR="009F3D3B" w:rsidRDefault="009F3D3B" w:rsidP="009F3D3B">
      <w:pPr>
        <w:pBdr>
          <w:top w:val="single" w:sz="4" w:space="1" w:color="auto"/>
        </w:pBdr>
      </w:pPr>
    </w:p>
    <w:p w:rsidR="009F3D3B" w:rsidRPr="00F355B1" w:rsidRDefault="009F3D3B" w:rsidP="009F3D3B">
      <w:pPr>
        <w:pBdr>
          <w:top w:val="single" w:sz="4" w:space="1" w:color="auto"/>
        </w:pBdr>
        <w:rPr>
          <w:b/>
        </w:rPr>
      </w:pPr>
      <w:r w:rsidRPr="00F355B1">
        <w:rPr>
          <w:b/>
        </w:rPr>
        <w:t>Our Lobbyist</w:t>
      </w:r>
      <w:r>
        <w:rPr>
          <w:b/>
        </w:rPr>
        <w:t xml:space="preserve"> who we should link to Education Coalition</w:t>
      </w:r>
    </w:p>
    <w:p w:rsidR="009F3D3B" w:rsidRDefault="009F3D3B" w:rsidP="009F3D3B">
      <w:pPr>
        <w:pBdr>
          <w:top w:val="single" w:sz="4" w:space="1" w:color="auto"/>
        </w:pBdr>
        <w:rPr>
          <w:rFonts w:eastAsia="Times New Roman" w:cs="Times New Roman"/>
        </w:rPr>
      </w:pPr>
      <w:r>
        <w:rPr>
          <w:rFonts w:eastAsia="Times New Roman" w:cs="Times New Roman"/>
        </w:rPr>
        <w:t>In her current role, Stacey is responsible for articulating and advancing the State University’s programmatic and fiscal agenda before the New York State Legislature and related Executive agencies of state government. She also coordinates the advocacy strategy for the University’s 64 campuses and serves as a liaison to the University’s business, local government, and community constituents.</w:t>
      </w:r>
    </w:p>
    <w:p w:rsidR="009F3D3B" w:rsidRDefault="009F3D3B" w:rsidP="009F3D3B">
      <w:pPr>
        <w:pBdr>
          <w:top w:val="single" w:sz="4" w:space="1" w:color="auto"/>
        </w:pBdr>
        <w:rPr>
          <w:rFonts w:eastAsia="Times New Roman" w:cs="Times New Roman"/>
        </w:rPr>
      </w:pPr>
    </w:p>
    <w:p w:rsidR="009F3D3B" w:rsidRDefault="009F3D3B" w:rsidP="009F3D3B">
      <w:pPr>
        <w:pBdr>
          <w:top w:val="single" w:sz="4" w:space="1" w:color="auto"/>
        </w:pBdr>
      </w:pPr>
      <w:r>
        <w:rPr>
          <w:rFonts w:eastAsia="Times New Roman" w:cs="Times New Roman"/>
        </w:rPr>
        <w:t xml:space="preserve">In addition, Stacey supports SUNY’s Strategic Plan, The Power of SUNY, by staffing the </w:t>
      </w:r>
      <w:r w:rsidRPr="004971A7">
        <w:rPr>
          <w:rFonts w:eastAsia="Times New Roman" w:cs="Times New Roman"/>
          <w:b/>
        </w:rPr>
        <w:t>Vibrant Communities</w:t>
      </w:r>
      <w:r>
        <w:rPr>
          <w:rFonts w:eastAsia="Times New Roman" w:cs="Times New Roman"/>
        </w:rPr>
        <w:t xml:space="preserve"> subcommittee. This committee is focused on </w:t>
      </w:r>
      <w:r w:rsidRPr="004971A7">
        <w:rPr>
          <w:rFonts w:eastAsia="Times New Roman" w:cs="Times New Roman"/>
          <w:b/>
        </w:rPr>
        <w:t>projects that will increase community service and service learning across the SUNY system</w:t>
      </w:r>
      <w:r>
        <w:rPr>
          <w:rFonts w:eastAsia="Times New Roman" w:cs="Times New Roman"/>
        </w:rPr>
        <w:t>.</w:t>
      </w:r>
    </w:p>
    <w:p w:rsidR="009F3D3B" w:rsidRDefault="009F3D3B" w:rsidP="009F3D3B">
      <w:pPr>
        <w:pBdr>
          <w:top w:val="single" w:sz="4" w:space="1" w:color="auto"/>
        </w:pBdr>
      </w:pPr>
    </w:p>
    <w:p w:rsidR="009F3D3B" w:rsidRDefault="009F3D3B" w:rsidP="009F3D3B">
      <w:pPr>
        <w:pBdr>
          <w:top w:val="single" w:sz="4" w:space="1" w:color="auto"/>
        </w:pBdr>
      </w:pPr>
      <w:r>
        <w:t xml:space="preserve">Hook her up with the Education Coalition: send her the charts developed by DIDI and the Chamber.  Use Dunkirk/Fredonia and Jamestown as the palate for various forms of community engagement.  </w:t>
      </w:r>
    </w:p>
    <w:p w:rsidR="009F3D3B" w:rsidRDefault="009F3D3B" w:rsidP="009F3D3B">
      <w:pPr>
        <w:pBdr>
          <w:top w:val="single" w:sz="4" w:space="1" w:color="auto"/>
        </w:pBdr>
      </w:pPr>
    </w:p>
    <w:p w:rsidR="009F3D3B" w:rsidRDefault="009F3D3B" w:rsidP="009F3D3B">
      <w:r>
        <w:t xml:space="preserve">SUNY </w:t>
      </w:r>
      <w:proofErr w:type="spellStart"/>
      <w:r>
        <w:t>Postdam</w:t>
      </w:r>
      <w:proofErr w:type="spellEnd"/>
      <w:r>
        <w:t xml:space="preserve"> has a STEAM Program: </w:t>
      </w:r>
      <w:hyperlink r:id="rId25" w:history="1">
        <w:r w:rsidRPr="007E517A">
          <w:rPr>
            <w:rStyle w:val="Hyperlink"/>
          </w:rPr>
          <w:t>http://www.potsdam.edu/newsandevents/53013stemeducation.cfm</w:t>
        </w:r>
      </w:hyperlink>
      <w:r>
        <w:t xml:space="preserve"> </w:t>
      </w:r>
    </w:p>
    <w:p w:rsidR="009F3D3B" w:rsidRDefault="009F3D3B" w:rsidP="009F3D3B"/>
    <w:p w:rsidR="009F3D3B" w:rsidRDefault="009F3D3B" w:rsidP="009F3D3B"/>
    <w:p w:rsidR="009F3D3B" w:rsidRDefault="009F3D3B" w:rsidP="009F3D3B">
      <w:pPr>
        <w:pStyle w:val="ListParagraph"/>
        <w:numPr>
          <w:ilvl w:val="0"/>
          <w:numId w:val="2"/>
        </w:numPr>
      </w:pPr>
      <w:r>
        <w:t xml:space="preserve">Federal Lobby??? To get Potsdam their Million Dollars?  </w:t>
      </w:r>
    </w:p>
    <w:p w:rsidR="009F3D3B" w:rsidRDefault="009F3D3B" w:rsidP="009F3D3B">
      <w:pPr>
        <w:pStyle w:val="ListParagraph"/>
        <w:numPr>
          <w:ilvl w:val="0"/>
          <w:numId w:val="2"/>
        </w:numPr>
      </w:pPr>
      <w:r>
        <w:t xml:space="preserve">Comprehensives need to be defined as the Base of </w:t>
      </w:r>
    </w:p>
    <w:p w:rsidR="009F3D3B" w:rsidRDefault="009F3D3B" w:rsidP="009F3D3B">
      <w:pPr>
        <w:pStyle w:val="ListParagraph"/>
        <w:numPr>
          <w:ilvl w:val="0"/>
          <w:numId w:val="2"/>
        </w:numPr>
      </w:pPr>
      <w:r>
        <w:t>Politicians: do they get the relevance and economics of the Arts and Humanities</w:t>
      </w:r>
    </w:p>
    <w:p w:rsidR="009F3D3B" w:rsidRDefault="009F3D3B" w:rsidP="009F3D3B">
      <w:pPr>
        <w:pStyle w:val="ListParagraph"/>
        <w:numPr>
          <w:ilvl w:val="0"/>
          <w:numId w:val="2"/>
        </w:numPr>
      </w:pPr>
      <w:r>
        <w:t xml:space="preserve">Needs to be repackaged as beneficial to the quality of life on top of the hard core businesses. </w:t>
      </w:r>
    </w:p>
    <w:p w:rsidR="009F3D3B" w:rsidRPr="009C6326" w:rsidRDefault="009F3D3B" w:rsidP="009C6326">
      <w:pPr>
        <w:rPr>
          <w:rFonts w:eastAsia="Times New Roman" w:cs="Times New Roman"/>
        </w:rPr>
      </w:pPr>
    </w:p>
    <w:sectPr w:rsidR="009F3D3B" w:rsidRPr="009C6326">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FB6" w:rsidRDefault="00756FB6" w:rsidP="00756198">
      <w:r>
        <w:separator/>
      </w:r>
    </w:p>
  </w:endnote>
  <w:endnote w:type="continuationSeparator" w:id="0">
    <w:p w:rsidR="00756FB6" w:rsidRDefault="00756FB6" w:rsidP="0075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26" w:rsidRDefault="009C63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408552"/>
      <w:docPartObj>
        <w:docPartGallery w:val="Page Numbers (Bottom of Page)"/>
        <w:docPartUnique/>
      </w:docPartObj>
    </w:sdtPr>
    <w:sdtEndPr>
      <w:rPr>
        <w:noProof/>
      </w:rPr>
    </w:sdtEndPr>
    <w:sdtContent>
      <w:bookmarkStart w:id="0" w:name="_GoBack" w:displacedByCustomXml="prev"/>
      <w:bookmarkEnd w:id="0" w:displacedByCustomXml="prev"/>
      <w:p w:rsidR="009C6326" w:rsidRDefault="009C6326">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9C6326" w:rsidRDefault="009C63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26" w:rsidRDefault="009C63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FB6" w:rsidRDefault="00756FB6" w:rsidP="00756198">
      <w:r>
        <w:separator/>
      </w:r>
    </w:p>
  </w:footnote>
  <w:footnote w:type="continuationSeparator" w:id="0">
    <w:p w:rsidR="00756FB6" w:rsidRDefault="00756FB6" w:rsidP="007561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26" w:rsidRDefault="009C63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198" w:rsidRDefault="00756198" w:rsidP="00756198">
    <w:pPr>
      <w:pStyle w:val="Header"/>
      <w:pBdr>
        <w:bottom w:val="single" w:sz="4" w:space="1" w:color="auto"/>
      </w:pBdr>
    </w:pPr>
    <w:r>
      <w:rPr>
        <w:noProof/>
        <w:lang w:eastAsia="en-US"/>
      </w:rPr>
      <w:drawing>
        <wp:inline distT="0" distB="0" distL="0" distR="0" wp14:anchorId="59B6D470">
          <wp:extent cx="1359535" cy="30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3048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326" w:rsidRDefault="009C63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53524"/>
    <w:multiLevelType w:val="hybridMultilevel"/>
    <w:tmpl w:val="BB0075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735848"/>
    <w:multiLevelType w:val="hybridMultilevel"/>
    <w:tmpl w:val="F55A0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A12"/>
    <w:rsid w:val="000D2595"/>
    <w:rsid w:val="002129A8"/>
    <w:rsid w:val="002511DE"/>
    <w:rsid w:val="002F1084"/>
    <w:rsid w:val="00361E63"/>
    <w:rsid w:val="003F727A"/>
    <w:rsid w:val="00414565"/>
    <w:rsid w:val="004E55B5"/>
    <w:rsid w:val="006A5B43"/>
    <w:rsid w:val="00702FD6"/>
    <w:rsid w:val="00710762"/>
    <w:rsid w:val="00756198"/>
    <w:rsid w:val="00756FB6"/>
    <w:rsid w:val="00776A12"/>
    <w:rsid w:val="007D0EB8"/>
    <w:rsid w:val="008375F9"/>
    <w:rsid w:val="00912907"/>
    <w:rsid w:val="009C6326"/>
    <w:rsid w:val="009E1F8D"/>
    <w:rsid w:val="009F3D3B"/>
    <w:rsid w:val="00A00FFA"/>
    <w:rsid w:val="00AF3CDC"/>
    <w:rsid w:val="00B81774"/>
    <w:rsid w:val="00D445ED"/>
    <w:rsid w:val="00D85312"/>
    <w:rsid w:val="00DB61B5"/>
    <w:rsid w:val="00DC5DDB"/>
    <w:rsid w:val="00DE7F4F"/>
    <w:rsid w:val="00E068E4"/>
    <w:rsid w:val="00E1600D"/>
    <w:rsid w:val="00ED749B"/>
    <w:rsid w:val="00F02296"/>
    <w:rsid w:val="00F05822"/>
    <w:rsid w:val="00FD5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A12"/>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basedOn w:val="Normal"/>
    <w:autoRedefine/>
    <w:qFormat/>
    <w:rsid w:val="002F1084"/>
    <w:rPr>
      <w:rFonts w:ascii="Times New Roman" w:hAnsi="Times New Roman" w:cs="Times New Roman"/>
    </w:rPr>
  </w:style>
  <w:style w:type="paragraph" w:styleId="ListParagraph">
    <w:name w:val="List Paragraph"/>
    <w:basedOn w:val="Normal"/>
    <w:uiPriority w:val="34"/>
    <w:qFormat/>
    <w:rsid w:val="002511DE"/>
    <w:pPr>
      <w:ind w:left="720"/>
      <w:contextualSpacing/>
    </w:pPr>
  </w:style>
  <w:style w:type="character" w:styleId="Hyperlink">
    <w:name w:val="Hyperlink"/>
    <w:basedOn w:val="DefaultParagraphFont"/>
    <w:uiPriority w:val="99"/>
    <w:unhideWhenUsed/>
    <w:rsid w:val="00B81774"/>
    <w:rPr>
      <w:color w:val="0000FF" w:themeColor="hyperlink"/>
      <w:u w:val="single"/>
    </w:rPr>
  </w:style>
  <w:style w:type="paragraph" w:styleId="Header">
    <w:name w:val="header"/>
    <w:basedOn w:val="Normal"/>
    <w:link w:val="HeaderChar"/>
    <w:uiPriority w:val="99"/>
    <w:unhideWhenUsed/>
    <w:rsid w:val="00756198"/>
    <w:pPr>
      <w:tabs>
        <w:tab w:val="center" w:pos="4680"/>
        <w:tab w:val="right" w:pos="9360"/>
      </w:tabs>
    </w:pPr>
  </w:style>
  <w:style w:type="character" w:customStyle="1" w:styleId="HeaderChar">
    <w:name w:val="Header Char"/>
    <w:basedOn w:val="DefaultParagraphFont"/>
    <w:link w:val="Header"/>
    <w:uiPriority w:val="99"/>
    <w:rsid w:val="00756198"/>
    <w:rPr>
      <w:rFonts w:eastAsiaTheme="minorEastAsia"/>
      <w:sz w:val="24"/>
      <w:szCs w:val="24"/>
      <w:lang w:eastAsia="ja-JP"/>
    </w:rPr>
  </w:style>
  <w:style w:type="paragraph" w:styleId="Footer">
    <w:name w:val="footer"/>
    <w:basedOn w:val="Normal"/>
    <w:link w:val="FooterChar"/>
    <w:uiPriority w:val="99"/>
    <w:unhideWhenUsed/>
    <w:rsid w:val="00756198"/>
    <w:pPr>
      <w:tabs>
        <w:tab w:val="center" w:pos="4680"/>
        <w:tab w:val="right" w:pos="9360"/>
      </w:tabs>
    </w:pPr>
  </w:style>
  <w:style w:type="character" w:customStyle="1" w:styleId="FooterChar">
    <w:name w:val="Footer Char"/>
    <w:basedOn w:val="DefaultParagraphFont"/>
    <w:link w:val="Footer"/>
    <w:uiPriority w:val="99"/>
    <w:rsid w:val="00756198"/>
    <w:rPr>
      <w:rFonts w:eastAsiaTheme="minorEastAsia"/>
      <w:sz w:val="24"/>
      <w:szCs w:val="24"/>
      <w:lang w:eastAsia="ja-JP"/>
    </w:rPr>
  </w:style>
  <w:style w:type="paragraph" w:styleId="BalloonText">
    <w:name w:val="Balloon Text"/>
    <w:basedOn w:val="Normal"/>
    <w:link w:val="BalloonTextChar"/>
    <w:uiPriority w:val="99"/>
    <w:semiHidden/>
    <w:unhideWhenUsed/>
    <w:rsid w:val="00756198"/>
    <w:rPr>
      <w:rFonts w:ascii="Tahoma" w:hAnsi="Tahoma" w:cs="Tahoma"/>
      <w:sz w:val="16"/>
      <w:szCs w:val="16"/>
    </w:rPr>
  </w:style>
  <w:style w:type="character" w:customStyle="1" w:styleId="BalloonTextChar">
    <w:name w:val="Balloon Text Char"/>
    <w:basedOn w:val="DefaultParagraphFont"/>
    <w:link w:val="BalloonText"/>
    <w:uiPriority w:val="99"/>
    <w:semiHidden/>
    <w:rsid w:val="00756198"/>
    <w:rPr>
      <w:rFonts w:ascii="Tahoma" w:eastAsiaTheme="minorEastAsia"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A12"/>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basedOn w:val="Normal"/>
    <w:autoRedefine/>
    <w:qFormat/>
    <w:rsid w:val="002F1084"/>
    <w:rPr>
      <w:rFonts w:ascii="Times New Roman" w:hAnsi="Times New Roman" w:cs="Times New Roman"/>
    </w:rPr>
  </w:style>
  <w:style w:type="paragraph" w:styleId="ListParagraph">
    <w:name w:val="List Paragraph"/>
    <w:basedOn w:val="Normal"/>
    <w:uiPriority w:val="34"/>
    <w:qFormat/>
    <w:rsid w:val="002511DE"/>
    <w:pPr>
      <w:ind w:left="720"/>
      <w:contextualSpacing/>
    </w:pPr>
  </w:style>
  <w:style w:type="character" w:styleId="Hyperlink">
    <w:name w:val="Hyperlink"/>
    <w:basedOn w:val="DefaultParagraphFont"/>
    <w:uiPriority w:val="99"/>
    <w:unhideWhenUsed/>
    <w:rsid w:val="00B81774"/>
    <w:rPr>
      <w:color w:val="0000FF" w:themeColor="hyperlink"/>
      <w:u w:val="single"/>
    </w:rPr>
  </w:style>
  <w:style w:type="paragraph" w:styleId="Header">
    <w:name w:val="header"/>
    <w:basedOn w:val="Normal"/>
    <w:link w:val="HeaderChar"/>
    <w:uiPriority w:val="99"/>
    <w:unhideWhenUsed/>
    <w:rsid w:val="00756198"/>
    <w:pPr>
      <w:tabs>
        <w:tab w:val="center" w:pos="4680"/>
        <w:tab w:val="right" w:pos="9360"/>
      </w:tabs>
    </w:pPr>
  </w:style>
  <w:style w:type="character" w:customStyle="1" w:styleId="HeaderChar">
    <w:name w:val="Header Char"/>
    <w:basedOn w:val="DefaultParagraphFont"/>
    <w:link w:val="Header"/>
    <w:uiPriority w:val="99"/>
    <w:rsid w:val="00756198"/>
    <w:rPr>
      <w:rFonts w:eastAsiaTheme="minorEastAsia"/>
      <w:sz w:val="24"/>
      <w:szCs w:val="24"/>
      <w:lang w:eastAsia="ja-JP"/>
    </w:rPr>
  </w:style>
  <w:style w:type="paragraph" w:styleId="Footer">
    <w:name w:val="footer"/>
    <w:basedOn w:val="Normal"/>
    <w:link w:val="FooterChar"/>
    <w:uiPriority w:val="99"/>
    <w:unhideWhenUsed/>
    <w:rsid w:val="00756198"/>
    <w:pPr>
      <w:tabs>
        <w:tab w:val="center" w:pos="4680"/>
        <w:tab w:val="right" w:pos="9360"/>
      </w:tabs>
    </w:pPr>
  </w:style>
  <w:style w:type="character" w:customStyle="1" w:styleId="FooterChar">
    <w:name w:val="Footer Char"/>
    <w:basedOn w:val="DefaultParagraphFont"/>
    <w:link w:val="Footer"/>
    <w:uiPriority w:val="99"/>
    <w:rsid w:val="00756198"/>
    <w:rPr>
      <w:rFonts w:eastAsiaTheme="minorEastAsia"/>
      <w:sz w:val="24"/>
      <w:szCs w:val="24"/>
      <w:lang w:eastAsia="ja-JP"/>
    </w:rPr>
  </w:style>
  <w:style w:type="paragraph" w:styleId="BalloonText">
    <w:name w:val="Balloon Text"/>
    <w:basedOn w:val="Normal"/>
    <w:link w:val="BalloonTextChar"/>
    <w:uiPriority w:val="99"/>
    <w:semiHidden/>
    <w:unhideWhenUsed/>
    <w:rsid w:val="00756198"/>
    <w:rPr>
      <w:rFonts w:ascii="Tahoma" w:hAnsi="Tahoma" w:cs="Tahoma"/>
      <w:sz w:val="16"/>
      <w:szCs w:val="16"/>
    </w:rPr>
  </w:style>
  <w:style w:type="character" w:customStyle="1" w:styleId="BalloonTextChar">
    <w:name w:val="Balloon Text Char"/>
    <w:basedOn w:val="DefaultParagraphFont"/>
    <w:link w:val="BalloonText"/>
    <w:uiPriority w:val="99"/>
    <w:semiHidden/>
    <w:rsid w:val="00756198"/>
    <w:rPr>
      <w:rFonts w:ascii="Tahoma" w:eastAsiaTheme="minorEastAsi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culty.newpaltz.edu/davidrichardson/" TargetMode="External"/><Relationship Id="rId13" Type="http://schemas.openxmlformats.org/officeDocument/2006/relationships/hyperlink" Target="mailto:kchiu@cs.binghamton.edu" TargetMode="External"/><Relationship Id="rId18" Type="http://schemas.openxmlformats.org/officeDocument/2006/relationships/hyperlink" Target="http://www.suny.edu/about/leadership/senior-staff/stacey-hengsterman/"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www.dec.ny.gov/regulations/2590.html" TargetMode="External"/><Relationship Id="rId7" Type="http://schemas.openxmlformats.org/officeDocument/2006/relationships/endnotes" Target="endnotes.xml"/><Relationship Id="rId12" Type="http://schemas.openxmlformats.org/officeDocument/2006/relationships/hyperlink" Target="http://www.binghamton.edu/cs/people/kchiu.html" TargetMode="External"/><Relationship Id="rId17" Type="http://schemas.openxmlformats.org/officeDocument/2006/relationships/hyperlink" Target="http://www.epa.gov/ncer/rfa/2015/2015-star-water-quality.html#AWARDII" TargetMode="External"/><Relationship Id="rId25" Type="http://schemas.openxmlformats.org/officeDocument/2006/relationships/hyperlink" Target="http://www.potsdam.edu/newsandevents/53013stemeducation.cf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friendsofacadia.org/programs/wild-acadia/" TargetMode="External"/><Relationship Id="rId20" Type="http://schemas.openxmlformats.org/officeDocument/2006/relationships/hyperlink" Target="http://www.google.com/url?sa=t&amp;rct=j&amp;q=&amp;esrc=s&amp;source=web&amp;cd=2&amp;sqi=2&amp;ved=0CC0QFjAB&amp;url=http%3A%2F%2Fwww.epa.gov%2Fowow%2FLAKES%2Flakessurvey%2Fpdf%2Fnla_report_low_res.pdf&amp;ei=575kVKW-MsbksATKr4DICA&amp;usg=AFQjCNGm2BSlprZh6-T7LNwvedqQeodQ3Q&amp;sig2=4TuoLN6e5eSucnekjX6s7g&amp;bvm=bv.79189006,d.cWc"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neonta.edu/academics/earths/Devin.Castendyk@oneonta.edu" TargetMode="External"/><Relationship Id="rId24" Type="http://schemas.openxmlformats.org/officeDocument/2006/relationships/hyperlink" Target="http://www.suny.edu/about/leadership/senior-staff/stacey-hengsterma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jpbuoy.com/live-data" TargetMode="External"/><Relationship Id="rId23" Type="http://schemas.openxmlformats.org/officeDocument/2006/relationships/hyperlink" Target="http://www.suny.edu/about/leadership/senior-staff/stacey-hengsterman/" TargetMode="External"/><Relationship Id="rId28" Type="http://schemas.openxmlformats.org/officeDocument/2006/relationships/footer" Target="footer1.xml"/><Relationship Id="rId10" Type="http://schemas.openxmlformats.org/officeDocument/2006/relationships/hyperlink" Target="http://www.oneonta.edu/academics/earths/" TargetMode="External"/><Relationship Id="rId19" Type="http://schemas.openxmlformats.org/officeDocument/2006/relationships/hyperlink" Target="http://water.epa.gov/type/lakes/lakessurvey_index.cfm"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richardsond@newpaltz.edu" TargetMode="External"/><Relationship Id="rId14" Type="http://schemas.openxmlformats.org/officeDocument/2006/relationships/hyperlink" Target="http://www.jpbouy.com" TargetMode="External"/><Relationship Id="rId22" Type="http://schemas.openxmlformats.org/officeDocument/2006/relationships/hyperlink" Target="http://www.nsf.gov/funding/pgm_summ.jsp?pims_id=5260" TargetMode="External"/><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SUNY Fredonia</Company>
  <LinksUpToDate>false</LinksUpToDate>
  <CharactersWithSpaces>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SUNY Fredonia</dc:creator>
  <cp:lastModifiedBy>SUNY Fredonia</cp:lastModifiedBy>
  <cp:revision>4</cp:revision>
  <dcterms:created xsi:type="dcterms:W3CDTF">2014-11-13T13:59:00Z</dcterms:created>
  <dcterms:modified xsi:type="dcterms:W3CDTF">2014-11-13T16:36:00Z</dcterms:modified>
</cp:coreProperties>
</file>